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BC" w:rsidRPr="00DF58BC" w:rsidRDefault="00DF58BC" w:rsidP="00DF58B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8BC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DF58BC" w:rsidRDefault="00DF58BC" w:rsidP="00DF58B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58BC">
        <w:rPr>
          <w:rFonts w:ascii="Times New Roman" w:hAnsi="Times New Roman" w:cs="Times New Roman"/>
          <w:sz w:val="26"/>
          <w:szCs w:val="26"/>
        </w:rPr>
        <w:t xml:space="preserve">Рабочие программы, разработанные педагогами </w:t>
      </w:r>
      <w:r>
        <w:rPr>
          <w:rFonts w:ascii="Times New Roman" w:hAnsi="Times New Roman" w:cs="Times New Roman"/>
          <w:sz w:val="26"/>
          <w:szCs w:val="26"/>
        </w:rPr>
        <w:t>МАДОУ № 199</w:t>
      </w:r>
      <w:r w:rsidRPr="00DF58BC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РФ от 29 декабря 2012г. № 273-ФЗ «Об образовании в Российской Федерации», Федеральным государственным образовательным стандартом дошкольного образовани</w:t>
      </w:r>
      <w:r>
        <w:rPr>
          <w:rFonts w:ascii="Times New Roman" w:hAnsi="Times New Roman" w:cs="Times New Roman"/>
          <w:sz w:val="26"/>
          <w:szCs w:val="26"/>
        </w:rPr>
        <w:t>я, Образовательной программой МА</w:t>
      </w:r>
      <w:r w:rsidRPr="00DF58BC">
        <w:rPr>
          <w:rFonts w:ascii="Times New Roman" w:hAnsi="Times New Roman" w:cs="Times New Roman"/>
          <w:sz w:val="26"/>
          <w:szCs w:val="26"/>
        </w:rPr>
        <w:t xml:space="preserve">ДОУ, учебным планом и годовым календарным учебным графиком. </w:t>
      </w:r>
    </w:p>
    <w:p w:rsidR="00DF58BC" w:rsidRDefault="00DF58BC" w:rsidP="00DF58B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58BC">
        <w:rPr>
          <w:rFonts w:ascii="Times New Roman" w:hAnsi="Times New Roman" w:cs="Times New Roman"/>
          <w:sz w:val="26"/>
          <w:szCs w:val="26"/>
        </w:rPr>
        <w:t xml:space="preserve">Рабочие программы - это нормативный документ, структурная и функциональная единица </w:t>
      </w:r>
      <w:proofErr w:type="spellStart"/>
      <w:r w:rsidRPr="00DF58BC">
        <w:rPr>
          <w:rFonts w:ascii="Times New Roman" w:hAnsi="Times New Roman" w:cs="Times New Roman"/>
          <w:sz w:val="26"/>
          <w:szCs w:val="26"/>
        </w:rPr>
        <w:t>воспитательно</w:t>
      </w:r>
      <w:proofErr w:type="spellEnd"/>
      <w:r w:rsidRPr="00DF58BC">
        <w:rPr>
          <w:rFonts w:ascii="Times New Roman" w:hAnsi="Times New Roman" w:cs="Times New Roman"/>
          <w:sz w:val="26"/>
          <w:szCs w:val="26"/>
        </w:rPr>
        <w:t xml:space="preserve">-образовательного пространства, характеризующая систему организации образовательной деятельности педагога. Рабочие программы учитывают образовательные потребности, возможности и особенности развития воспитанников, систему отношений субъектов педагогического процесса и условия деятельности. Приложением к рабочим программам педагогов является календарный план работы. </w:t>
      </w:r>
    </w:p>
    <w:p w:rsidR="00DF58BC" w:rsidRDefault="00DF58BC" w:rsidP="00DF58B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58BC">
        <w:rPr>
          <w:rFonts w:ascii="Times New Roman" w:hAnsi="Times New Roman" w:cs="Times New Roman"/>
          <w:sz w:val="26"/>
          <w:szCs w:val="26"/>
        </w:rPr>
        <w:t>Рабочая программа по развитию детей от 2 до 3 лет раз</w:t>
      </w:r>
      <w:r>
        <w:rPr>
          <w:rFonts w:ascii="Times New Roman" w:hAnsi="Times New Roman" w:cs="Times New Roman"/>
          <w:sz w:val="26"/>
          <w:szCs w:val="26"/>
        </w:rPr>
        <w:t>работана в соответствии с ООП МАДОУ № 199</w:t>
      </w:r>
      <w:r w:rsidRPr="00DF58BC">
        <w:rPr>
          <w:rFonts w:ascii="Times New Roman" w:hAnsi="Times New Roman" w:cs="Times New Roman"/>
          <w:sz w:val="26"/>
          <w:szCs w:val="26"/>
        </w:rPr>
        <w:t xml:space="preserve">, с учетом примерной общеобразовательной программы дошкольного образования «От рождения до школы», под редакцией </w:t>
      </w:r>
      <w:proofErr w:type="spellStart"/>
      <w:r w:rsidRPr="00DF58BC">
        <w:rPr>
          <w:rFonts w:ascii="Times New Roman" w:hAnsi="Times New Roman" w:cs="Times New Roman"/>
          <w:sz w:val="26"/>
          <w:szCs w:val="26"/>
        </w:rPr>
        <w:t>Н.Е.Вераксы</w:t>
      </w:r>
      <w:proofErr w:type="spellEnd"/>
      <w:r w:rsidRPr="00DF58BC">
        <w:rPr>
          <w:rFonts w:ascii="Times New Roman" w:hAnsi="Times New Roman" w:cs="Times New Roman"/>
          <w:sz w:val="26"/>
          <w:szCs w:val="26"/>
        </w:rPr>
        <w:t xml:space="preserve">, Т.С. Комаровой, </w:t>
      </w:r>
      <w:proofErr w:type="spellStart"/>
      <w:r w:rsidRPr="00DF58BC">
        <w:rPr>
          <w:rFonts w:ascii="Times New Roman" w:hAnsi="Times New Roman" w:cs="Times New Roman"/>
          <w:sz w:val="26"/>
          <w:szCs w:val="26"/>
        </w:rPr>
        <w:t>М.А.Васильевой</w:t>
      </w:r>
      <w:proofErr w:type="spellEnd"/>
      <w:r w:rsidRPr="00DF58BC">
        <w:rPr>
          <w:rFonts w:ascii="Times New Roman" w:hAnsi="Times New Roman" w:cs="Times New Roman"/>
          <w:sz w:val="26"/>
          <w:szCs w:val="26"/>
        </w:rPr>
        <w:t xml:space="preserve">, Федеральным государственным образовательным стандартом дошкольного образования. </w:t>
      </w:r>
    </w:p>
    <w:p w:rsidR="00DF58BC" w:rsidRDefault="00DF58BC" w:rsidP="00DF58B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58BC">
        <w:rPr>
          <w:rFonts w:ascii="Times New Roman" w:hAnsi="Times New Roman" w:cs="Times New Roman"/>
          <w:sz w:val="26"/>
          <w:szCs w:val="26"/>
        </w:rPr>
        <w:t xml:space="preserve">Программа строится на принципе личностно-ориентированного взаимодействия взрослого с детьми второй группы раннего возраста, и обеспечивает физическое, социально-коммуникативное, познавательное, речевое и художественно-эстетическое развитие детей в возрасте от 2 лет до 3 лет с учетом их возрастных и индивидуальных особенностей. </w:t>
      </w:r>
    </w:p>
    <w:p w:rsidR="00DF58BC" w:rsidRDefault="00DF58BC" w:rsidP="00DF58B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58BC">
        <w:rPr>
          <w:rFonts w:ascii="Times New Roman" w:hAnsi="Times New Roman" w:cs="Times New Roman"/>
          <w:sz w:val="26"/>
          <w:szCs w:val="26"/>
        </w:rPr>
        <w:t xml:space="preserve"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</w:t>
      </w:r>
    </w:p>
    <w:p w:rsidR="00DF58BC" w:rsidRDefault="00DF58BC" w:rsidP="00DF58B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58BC">
        <w:rPr>
          <w:rFonts w:ascii="Times New Roman" w:hAnsi="Times New Roman" w:cs="Times New Roman"/>
          <w:sz w:val="26"/>
          <w:szCs w:val="26"/>
        </w:rPr>
        <w:t xml:space="preserve">Основные принципы построения и реализации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F58BC">
        <w:rPr>
          <w:rFonts w:ascii="Times New Roman" w:hAnsi="Times New Roman" w:cs="Times New Roman"/>
          <w:sz w:val="26"/>
          <w:szCs w:val="26"/>
        </w:rPr>
        <w:t xml:space="preserve">рограммы: </w:t>
      </w:r>
    </w:p>
    <w:p w:rsidR="00DF58BC" w:rsidRDefault="00DF58BC" w:rsidP="00DF58B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58B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58BC">
        <w:rPr>
          <w:rFonts w:ascii="Times New Roman" w:hAnsi="Times New Roman" w:cs="Times New Roman"/>
          <w:sz w:val="26"/>
          <w:szCs w:val="26"/>
        </w:rPr>
        <w:t>научной обоснованнос</w:t>
      </w:r>
      <w:r>
        <w:rPr>
          <w:rFonts w:ascii="Times New Roman" w:hAnsi="Times New Roman" w:cs="Times New Roman"/>
          <w:sz w:val="26"/>
          <w:szCs w:val="26"/>
        </w:rPr>
        <w:t>ти и практической применимости:</w:t>
      </w:r>
    </w:p>
    <w:p w:rsidR="00DF58BC" w:rsidRDefault="00DF58BC" w:rsidP="00DF58B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58BC">
        <w:rPr>
          <w:rFonts w:ascii="Times New Roman" w:hAnsi="Times New Roman" w:cs="Times New Roman"/>
          <w:sz w:val="26"/>
          <w:szCs w:val="26"/>
        </w:rPr>
        <w:t xml:space="preserve">-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</w:t>
      </w:r>
    </w:p>
    <w:p w:rsidR="00DF58BC" w:rsidRDefault="00DF58BC" w:rsidP="00DF58B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58BC">
        <w:rPr>
          <w:rFonts w:ascii="Times New Roman" w:hAnsi="Times New Roman" w:cs="Times New Roman"/>
          <w:sz w:val="26"/>
          <w:szCs w:val="26"/>
        </w:rPr>
        <w:t xml:space="preserve">- интеграции образовательных областей; </w:t>
      </w:r>
    </w:p>
    <w:p w:rsidR="00DF58BC" w:rsidRDefault="00DF58BC" w:rsidP="00DF58B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58BC">
        <w:rPr>
          <w:rFonts w:ascii="Times New Roman" w:hAnsi="Times New Roman" w:cs="Times New Roman"/>
          <w:sz w:val="26"/>
          <w:szCs w:val="26"/>
        </w:rPr>
        <w:t xml:space="preserve">- соответствия возрастным возможностям и особенностям воспитанников; </w:t>
      </w:r>
    </w:p>
    <w:p w:rsidR="00DF58BC" w:rsidRDefault="00DF58BC" w:rsidP="00DF58B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58BC">
        <w:rPr>
          <w:rFonts w:ascii="Times New Roman" w:hAnsi="Times New Roman" w:cs="Times New Roman"/>
          <w:sz w:val="26"/>
          <w:szCs w:val="26"/>
        </w:rPr>
        <w:t xml:space="preserve">- комплексно-тематического построения образовательного процесса. </w:t>
      </w:r>
    </w:p>
    <w:p w:rsidR="00DF58BC" w:rsidRDefault="00DF58BC" w:rsidP="00DF58B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58BC">
        <w:rPr>
          <w:rFonts w:ascii="Times New Roman" w:hAnsi="Times New Roman" w:cs="Times New Roman"/>
          <w:sz w:val="26"/>
          <w:szCs w:val="26"/>
        </w:rPr>
        <w:lastRenderedPageBreak/>
        <w:t xml:space="preserve">Решение образовательных задач осуществляется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A04783" w:rsidRPr="00DF58BC" w:rsidRDefault="00DF58BC" w:rsidP="00DF58B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F58BC">
        <w:rPr>
          <w:rFonts w:ascii="Times New Roman" w:hAnsi="Times New Roman" w:cs="Times New Roman"/>
          <w:sz w:val="26"/>
          <w:szCs w:val="26"/>
        </w:rPr>
        <w:t>Задачи Программы: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sectPr w:rsidR="00A04783" w:rsidRPr="00DF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84"/>
    <w:rsid w:val="00A04783"/>
    <w:rsid w:val="00AA5B84"/>
    <w:rsid w:val="00D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№199</dc:creator>
  <cp:keywords/>
  <dc:description/>
  <cp:lastModifiedBy>МАДОУ №199</cp:lastModifiedBy>
  <cp:revision>3</cp:revision>
  <dcterms:created xsi:type="dcterms:W3CDTF">2020-06-11T10:31:00Z</dcterms:created>
  <dcterms:modified xsi:type="dcterms:W3CDTF">2020-06-11T10:36:00Z</dcterms:modified>
</cp:coreProperties>
</file>